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78195" w14:textId="46971207" w:rsidR="00E5588F" w:rsidRDefault="00E5588F" w:rsidP="00E5588F">
      <w:pPr>
        <w:pStyle w:val="Nzev"/>
        <w:rPr>
          <w:rFonts w:asciiTheme="minorHAnsi" w:hAnsiTheme="minorHAnsi"/>
        </w:rPr>
      </w:pPr>
      <w:r>
        <w:rPr>
          <w:rFonts w:asciiTheme="minorHAnsi" w:hAnsiTheme="minorHAnsi"/>
        </w:rPr>
        <w:t>SMLUVNÍ PODMÍNKY PRO VÝSTAVBU POZEMNÍCH</w:t>
      </w:r>
      <w:r w:rsidR="006D0D90">
        <w:rPr>
          <w:rFonts w:asciiTheme="minorHAnsi" w:hAnsiTheme="minorHAnsi"/>
        </w:rPr>
        <w:t> </w:t>
      </w:r>
      <w:r>
        <w:rPr>
          <w:rFonts w:asciiTheme="minorHAnsi" w:hAnsiTheme="minorHAnsi"/>
        </w:rPr>
        <w:t>A</w:t>
      </w:r>
      <w:r w:rsidR="006D0D90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INŽENÝRSKÝCH STAVEB PROJEKTOVANÝCH OBJeDNATELEM </w:t>
      </w:r>
    </w:p>
    <w:p w14:paraId="429B9660" w14:textId="1CA75D2D" w:rsidR="00E5588F" w:rsidRDefault="00E5588F" w:rsidP="00E5588F">
      <w:pPr>
        <w:pStyle w:val="Nzev"/>
        <w:rPr>
          <w:rFonts w:asciiTheme="minorHAnsi" w:hAnsiTheme="minorHAnsi"/>
        </w:rPr>
      </w:pPr>
      <w:r>
        <w:rPr>
          <w:rFonts w:asciiTheme="minorHAnsi" w:hAnsiTheme="minorHAnsi"/>
        </w:rPr>
        <w:t>SMLOUVA O DÍLO</w:t>
      </w:r>
    </w:p>
    <w:p w14:paraId="65E4A67B" w14:textId="77777777" w:rsidR="00E5588F" w:rsidRPr="00DE1997" w:rsidRDefault="00E5588F" w:rsidP="00E5588F">
      <w:pPr>
        <w:pStyle w:val="Bezmezer"/>
      </w:pPr>
    </w:p>
    <w:p w14:paraId="0FD3B313" w14:textId="03AFF002" w:rsidR="00E5588F" w:rsidRDefault="00E5588F" w:rsidP="00E5588F">
      <w:pPr>
        <w:widowControl w:val="0"/>
        <w:overflowPunct w:val="0"/>
        <w:autoSpaceDE w:val="0"/>
        <w:autoSpaceDN w:val="0"/>
        <w:adjustRightInd w:val="0"/>
        <w:spacing w:after="0"/>
        <w:jc w:val="center"/>
      </w:pPr>
      <w:r>
        <w:t xml:space="preserve"> </w:t>
      </w:r>
      <w:r w:rsidRPr="00DA7A1C">
        <w:t>uzavřená dle zákona č. 89/2012 Sb., občanský zákoník</w:t>
      </w:r>
      <w:r w:rsidR="001070D7">
        <w:t xml:space="preserve">, na základě </w:t>
      </w:r>
      <w:r w:rsidR="001070D7" w:rsidRPr="001070D7">
        <w:t>veřejné zakázky s názvem: Úprava TT Zábrdovická, dopravní napojení ulice Šámalova – zhotovitel</w:t>
      </w:r>
    </w:p>
    <w:p w14:paraId="58A39835" w14:textId="77777777" w:rsidR="00701344" w:rsidRPr="00701344" w:rsidRDefault="00701344" w:rsidP="00701344">
      <w:pPr>
        <w:pStyle w:val="Bezmezer"/>
      </w:pPr>
    </w:p>
    <w:p w14:paraId="4350FF8B" w14:textId="77777777" w:rsidR="0001415B" w:rsidRDefault="0001415B" w:rsidP="007719C5">
      <w:pPr>
        <w:pStyle w:val="SML11"/>
        <w:numPr>
          <w:ilvl w:val="0"/>
          <w:numId w:val="0"/>
        </w:numPr>
        <w:rPr>
          <w:rFonts w:cs="Calibri"/>
        </w:rPr>
      </w:pPr>
      <w:r>
        <w:t xml:space="preserve">Tato </w:t>
      </w:r>
      <w:r w:rsidRPr="001257DD">
        <w:t>Smlouva o dílo</w:t>
      </w:r>
      <w:r>
        <w:t xml:space="preserve"> byla uzavřena dne </w:t>
      </w:r>
      <w:r w:rsidRPr="000F3FCA">
        <w:rPr>
          <w:rFonts w:cs="Calibri"/>
          <w:highlight w:val="cyan"/>
        </w:rPr>
        <w:t>[*]</w:t>
      </w:r>
      <w:r>
        <w:rPr>
          <w:rFonts w:cs="Calibri"/>
        </w:rPr>
        <w:t xml:space="preserve"> měsíce </w:t>
      </w:r>
      <w:r w:rsidRPr="000F3FCA">
        <w:rPr>
          <w:rFonts w:cs="Calibri"/>
          <w:highlight w:val="cyan"/>
        </w:rPr>
        <w:t>[*]</w:t>
      </w:r>
      <w:r>
        <w:rPr>
          <w:rFonts w:cs="Calibri"/>
        </w:rPr>
        <w:t xml:space="preserve"> 20</w:t>
      </w:r>
      <w:r w:rsidRPr="000F3FCA">
        <w:rPr>
          <w:rFonts w:cs="Calibri"/>
          <w:highlight w:val="cyan"/>
        </w:rPr>
        <w:t>[*]</w:t>
      </w:r>
      <w:r>
        <w:rPr>
          <w:rFonts w:cs="Calibri"/>
        </w:rPr>
        <w:t xml:space="preserve"> mezi </w:t>
      </w:r>
      <w:r w:rsidRPr="000F3FCA">
        <w:rPr>
          <w:rFonts w:cs="Calibri"/>
          <w:highlight w:val="cyan"/>
        </w:rPr>
        <w:t>[*]</w:t>
      </w:r>
      <w:r>
        <w:rPr>
          <w:rFonts w:cs="Calibri"/>
        </w:rPr>
        <w:t xml:space="preserve"> (dále jen „</w:t>
      </w:r>
      <w:r w:rsidRPr="001257DD">
        <w:rPr>
          <w:rFonts w:cs="Calibri"/>
          <w:b/>
          <w:bCs w:val="0"/>
        </w:rPr>
        <w:t>Objednatelem</w:t>
      </w:r>
      <w:r>
        <w:rPr>
          <w:rFonts w:cs="Calibri"/>
        </w:rPr>
        <w:t xml:space="preserve">“) na jedné straně a </w:t>
      </w:r>
      <w:r w:rsidRPr="000F3FCA">
        <w:rPr>
          <w:rFonts w:cs="Calibri"/>
          <w:highlight w:val="cyan"/>
        </w:rPr>
        <w:t>[*]</w:t>
      </w:r>
      <w:r>
        <w:rPr>
          <w:rFonts w:cs="Calibri"/>
        </w:rPr>
        <w:t xml:space="preserve"> (dále jen „</w:t>
      </w:r>
      <w:r w:rsidRPr="001257DD">
        <w:rPr>
          <w:rFonts w:cs="Calibri"/>
          <w:b/>
          <w:bCs w:val="0"/>
        </w:rPr>
        <w:t>Zhotovitelem</w:t>
      </w:r>
      <w:r>
        <w:rPr>
          <w:rFonts w:cs="Calibri"/>
        </w:rPr>
        <w:t>“) na straně druhé.</w:t>
      </w:r>
    </w:p>
    <w:p w14:paraId="15685921" w14:textId="77777777" w:rsidR="0001415B" w:rsidRDefault="0001415B" w:rsidP="007719C5">
      <w:pPr>
        <w:pStyle w:val="SML11"/>
        <w:numPr>
          <w:ilvl w:val="0"/>
          <w:numId w:val="0"/>
        </w:numPr>
        <w:rPr>
          <w:rFonts w:cs="Calibri"/>
        </w:rPr>
      </w:pPr>
      <w:r w:rsidRPr="001257DD">
        <w:rPr>
          <w:rFonts w:cs="Calibri"/>
        </w:rPr>
        <w:t>Protože si</w:t>
      </w:r>
      <w:r>
        <w:rPr>
          <w:rFonts w:cs="Calibri"/>
        </w:rPr>
        <w:t xml:space="preserve"> Objednatel přeje, aby Dílo </w:t>
      </w:r>
      <w:r w:rsidRPr="000F3FCA">
        <w:rPr>
          <w:rFonts w:cs="Calibri"/>
          <w:highlight w:val="cyan"/>
        </w:rPr>
        <w:t>[*]</w:t>
      </w:r>
      <w:r>
        <w:rPr>
          <w:rFonts w:cs="Calibri"/>
        </w:rPr>
        <w:t xml:space="preserve"> bylo provedeno Zhotovitelem, a přijal Zhotovitelovu Nabídku na provedení a dokončení toho Díla a odstranění všech jeho vad,</w:t>
      </w:r>
    </w:p>
    <w:p w14:paraId="7EA96360" w14:textId="77777777" w:rsidR="00DB49DD" w:rsidRDefault="0001415B" w:rsidP="007719C5">
      <w:pPr>
        <w:pStyle w:val="SML11"/>
        <w:numPr>
          <w:ilvl w:val="0"/>
          <w:numId w:val="0"/>
        </w:numPr>
        <w:rPr>
          <w:rFonts w:cs="Calibri"/>
        </w:rPr>
      </w:pPr>
      <w:r w:rsidRPr="001257DD">
        <w:rPr>
          <w:rFonts w:cs="Calibri"/>
        </w:rPr>
        <w:t>dohodli se Objednatel a Zhotovitel</w:t>
      </w:r>
      <w:r>
        <w:rPr>
          <w:rFonts w:cs="Calibri"/>
        </w:rPr>
        <w:t xml:space="preserve"> takto:</w:t>
      </w:r>
    </w:p>
    <w:p w14:paraId="528DEC07" w14:textId="7E6F3661" w:rsidR="0001415B" w:rsidRPr="00DB49DD" w:rsidRDefault="00DB49DD" w:rsidP="00DB49DD">
      <w:pPr>
        <w:pStyle w:val="SML11"/>
        <w:numPr>
          <w:ilvl w:val="0"/>
          <w:numId w:val="0"/>
        </w:numPr>
        <w:ind w:left="567" w:hanging="567"/>
        <w:rPr>
          <w:rFonts w:cs="Calibri"/>
        </w:rPr>
      </w:pPr>
      <w:r>
        <w:rPr>
          <w:rFonts w:cs="Calibri"/>
        </w:rPr>
        <w:t xml:space="preserve">1. </w:t>
      </w:r>
      <w:r>
        <w:rPr>
          <w:rFonts w:cs="Calibri"/>
        </w:rPr>
        <w:tab/>
      </w:r>
      <w:r w:rsidR="0001415B">
        <w:t>V této Smlouvě musí mít slova a výrazy stejný význam, jaký je připisován ve</w:t>
      </w:r>
      <w:r>
        <w:t xml:space="preserve"> Smluvních podmínkách, na které tato Smlouva o dílo odkazuje.</w:t>
      </w:r>
    </w:p>
    <w:p w14:paraId="0D5CA942" w14:textId="32BE2EC2" w:rsidR="00DB49DD" w:rsidRDefault="00DB49DD" w:rsidP="00DB49DD">
      <w:pPr>
        <w:pStyle w:val="SML11"/>
        <w:numPr>
          <w:ilvl w:val="0"/>
          <w:numId w:val="0"/>
        </w:numPr>
        <w:ind w:left="567" w:hanging="567"/>
      </w:pPr>
      <w:r>
        <w:t xml:space="preserve">2. </w:t>
      </w:r>
      <w:r>
        <w:tab/>
        <w:t xml:space="preserve">Platí, že následující dokumenty </w:t>
      </w:r>
      <w:proofErr w:type="gramStart"/>
      <w:r>
        <w:t>tvoří</w:t>
      </w:r>
      <w:proofErr w:type="gramEnd"/>
      <w:r>
        <w:t xml:space="preserve"> součást této Smlouvy o dílo a jako její součást musí být čteny a vykládány:</w:t>
      </w:r>
    </w:p>
    <w:p w14:paraId="523E1D64" w14:textId="080A63F3" w:rsidR="00DB49DD" w:rsidRDefault="00DB49DD" w:rsidP="00823834">
      <w:pPr>
        <w:pStyle w:val="SML11"/>
        <w:numPr>
          <w:ilvl w:val="0"/>
          <w:numId w:val="7"/>
        </w:numPr>
        <w:ind w:left="1418" w:hanging="284"/>
        <w:rPr>
          <w:rFonts w:cs="Calibri"/>
        </w:rPr>
      </w:pPr>
      <w:r>
        <w:t xml:space="preserve">Dopis o přijetí nabídky </w:t>
      </w:r>
      <w:r w:rsidR="00D12E8F">
        <w:t>(Oznámení o výběru</w:t>
      </w:r>
      <w:r w:rsidR="003047D8">
        <w:t xml:space="preserve"> dodavatele) datovaný </w:t>
      </w:r>
      <w:r w:rsidR="003047D8" w:rsidRPr="000F3FCA">
        <w:rPr>
          <w:rFonts w:cs="Calibri"/>
          <w:highlight w:val="cyan"/>
        </w:rPr>
        <w:t>[*]</w:t>
      </w:r>
    </w:p>
    <w:p w14:paraId="3428E134" w14:textId="72AB1CFA" w:rsidR="00DB49DD" w:rsidRDefault="00DB49DD" w:rsidP="00823834">
      <w:pPr>
        <w:pStyle w:val="SML11"/>
        <w:numPr>
          <w:ilvl w:val="0"/>
          <w:numId w:val="7"/>
        </w:numPr>
        <w:ind w:left="1418" w:hanging="284"/>
        <w:rPr>
          <w:rFonts w:cs="Calibri"/>
        </w:rPr>
      </w:pPr>
      <w:r>
        <w:rPr>
          <w:rFonts w:cs="Calibri"/>
        </w:rPr>
        <w:t xml:space="preserve">Dopis nabídky datovaný </w:t>
      </w:r>
      <w:r w:rsidRPr="000F3FCA">
        <w:rPr>
          <w:rFonts w:cs="Calibri"/>
          <w:highlight w:val="cyan"/>
        </w:rPr>
        <w:t>[*]</w:t>
      </w:r>
    </w:p>
    <w:p w14:paraId="1E2046F0" w14:textId="29839576" w:rsidR="00DB49DD" w:rsidRDefault="00DB49DD" w:rsidP="00823834">
      <w:pPr>
        <w:pStyle w:val="SML11"/>
        <w:numPr>
          <w:ilvl w:val="0"/>
          <w:numId w:val="7"/>
        </w:numPr>
        <w:ind w:left="1418" w:hanging="284"/>
        <w:rPr>
          <w:rFonts w:cs="Calibri"/>
        </w:rPr>
      </w:pPr>
      <w:r>
        <w:rPr>
          <w:rFonts w:cs="Calibri"/>
        </w:rPr>
        <w:t>Smluvní podmínky</w:t>
      </w:r>
      <w:r w:rsidR="00794A97">
        <w:rPr>
          <w:rFonts w:cs="Calibri"/>
        </w:rPr>
        <w:t xml:space="preserve"> </w:t>
      </w:r>
      <w:r w:rsidR="00823834">
        <w:rPr>
          <w:rFonts w:cs="Calibri"/>
        </w:rPr>
        <w:t xml:space="preserve">pro výstavbu pozemních a inženýrských staveb projektovaných objednatelem (FIDIC </w:t>
      </w:r>
      <w:proofErr w:type="spellStart"/>
      <w:r w:rsidR="00823834">
        <w:rPr>
          <w:rFonts w:cs="Calibri"/>
        </w:rPr>
        <w:t>Red</w:t>
      </w:r>
      <w:proofErr w:type="spellEnd"/>
      <w:r w:rsidR="00823834">
        <w:rPr>
          <w:rFonts w:cs="Calibri"/>
        </w:rPr>
        <w:t xml:space="preserve"> </w:t>
      </w:r>
      <w:proofErr w:type="spellStart"/>
      <w:r w:rsidR="00823834">
        <w:rPr>
          <w:rFonts w:cs="Calibri"/>
        </w:rPr>
        <w:t>Book</w:t>
      </w:r>
      <w:proofErr w:type="spellEnd"/>
      <w:r w:rsidR="00823834">
        <w:rPr>
          <w:rFonts w:cs="Calibri"/>
        </w:rPr>
        <w:t xml:space="preserve">) – Obecné podmínky </w:t>
      </w:r>
    </w:p>
    <w:p w14:paraId="7CDDCEBB" w14:textId="3809A643" w:rsidR="00823834" w:rsidRDefault="00823834" w:rsidP="00823834">
      <w:pPr>
        <w:pStyle w:val="SML11"/>
        <w:numPr>
          <w:ilvl w:val="0"/>
          <w:numId w:val="7"/>
        </w:numPr>
        <w:ind w:left="1418" w:hanging="284"/>
        <w:rPr>
          <w:rFonts w:cs="Calibri"/>
        </w:rPr>
      </w:pPr>
      <w:r>
        <w:rPr>
          <w:rFonts w:cs="Calibri"/>
        </w:rPr>
        <w:t xml:space="preserve">Smluvní podmínky pro výstavbu pozemních a inženýrských staveb projektovaných objednatelem (FIDIC </w:t>
      </w:r>
      <w:proofErr w:type="spellStart"/>
      <w:r>
        <w:rPr>
          <w:rFonts w:cs="Calibri"/>
        </w:rPr>
        <w:t>Red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Book</w:t>
      </w:r>
      <w:proofErr w:type="spellEnd"/>
      <w:r>
        <w:rPr>
          <w:rFonts w:cs="Calibri"/>
        </w:rPr>
        <w:t xml:space="preserve">) – Zvláštní podmínky </w:t>
      </w:r>
    </w:p>
    <w:p w14:paraId="468B89E9" w14:textId="653C1C5F" w:rsidR="00823834" w:rsidRDefault="00823834" w:rsidP="00823834">
      <w:pPr>
        <w:pStyle w:val="SML11"/>
        <w:numPr>
          <w:ilvl w:val="0"/>
          <w:numId w:val="7"/>
        </w:numPr>
        <w:ind w:left="1418" w:hanging="284"/>
        <w:rPr>
          <w:rFonts w:cs="Calibri"/>
        </w:rPr>
      </w:pPr>
      <w:r>
        <w:rPr>
          <w:rFonts w:cs="Calibri"/>
        </w:rPr>
        <w:t xml:space="preserve">Smluvní podmínky pro výstavbu pozemních a inženýrských staveb projektovaných objednatelem (FIDIC </w:t>
      </w:r>
      <w:proofErr w:type="spellStart"/>
      <w:r>
        <w:rPr>
          <w:rFonts w:cs="Calibri"/>
        </w:rPr>
        <w:t>Red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Book</w:t>
      </w:r>
      <w:proofErr w:type="spellEnd"/>
      <w:r>
        <w:rPr>
          <w:rFonts w:cs="Calibri"/>
        </w:rPr>
        <w:t xml:space="preserve">) – Příloha nabídky </w:t>
      </w:r>
    </w:p>
    <w:p w14:paraId="1D17A6ED" w14:textId="4E196604" w:rsidR="00DB49DD" w:rsidRDefault="00DB49DD" w:rsidP="00823834">
      <w:pPr>
        <w:pStyle w:val="SML11"/>
        <w:numPr>
          <w:ilvl w:val="0"/>
          <w:numId w:val="7"/>
        </w:numPr>
        <w:ind w:left="1418" w:hanging="284"/>
        <w:rPr>
          <w:rFonts w:cs="Calibri"/>
        </w:rPr>
      </w:pPr>
      <w:r>
        <w:rPr>
          <w:rFonts w:cs="Calibri"/>
        </w:rPr>
        <w:t>Technická specifikace</w:t>
      </w:r>
    </w:p>
    <w:p w14:paraId="42A7FCA8" w14:textId="3F6B8ACF" w:rsidR="00DB49DD" w:rsidRDefault="00DB49DD" w:rsidP="00823834">
      <w:pPr>
        <w:pStyle w:val="SML11"/>
        <w:numPr>
          <w:ilvl w:val="0"/>
          <w:numId w:val="7"/>
        </w:numPr>
        <w:ind w:left="1418" w:hanging="284"/>
        <w:rPr>
          <w:rFonts w:cs="Calibri"/>
        </w:rPr>
      </w:pPr>
      <w:r>
        <w:rPr>
          <w:rFonts w:cs="Calibri"/>
        </w:rPr>
        <w:t xml:space="preserve">Výkresy a </w:t>
      </w:r>
    </w:p>
    <w:p w14:paraId="4B981C47" w14:textId="1BB8FB7F" w:rsidR="00DB49DD" w:rsidRDefault="00DB49DD" w:rsidP="00823834">
      <w:pPr>
        <w:pStyle w:val="SML11"/>
        <w:numPr>
          <w:ilvl w:val="0"/>
          <w:numId w:val="7"/>
        </w:numPr>
        <w:ind w:left="1418" w:hanging="284"/>
        <w:rPr>
          <w:rFonts w:cs="Calibri"/>
        </w:rPr>
      </w:pPr>
      <w:r>
        <w:rPr>
          <w:rFonts w:cs="Calibri"/>
        </w:rPr>
        <w:t>Vyplněné Formuláře.</w:t>
      </w:r>
    </w:p>
    <w:p w14:paraId="110D7B09" w14:textId="756F321B" w:rsidR="00F800C5" w:rsidRDefault="00DB49DD" w:rsidP="00DB49DD">
      <w:pPr>
        <w:pStyle w:val="SML11"/>
        <w:numPr>
          <w:ilvl w:val="0"/>
          <w:numId w:val="0"/>
        </w:numPr>
        <w:ind w:left="567" w:hanging="567"/>
      </w:pPr>
      <w:r>
        <w:rPr>
          <w:rFonts w:cs="Calibri"/>
        </w:rPr>
        <w:t>3.</w:t>
      </w:r>
      <w:r>
        <w:rPr>
          <w:rFonts w:cs="Calibri"/>
        </w:rPr>
        <w:tab/>
      </w:r>
      <w:r>
        <w:t xml:space="preserve">Za platby, které má Objednatel uhradit Zhotoviteli tak, </w:t>
      </w:r>
      <w:r w:rsidR="00472427">
        <w:t>jak je</w:t>
      </w:r>
      <w:r>
        <w:t xml:space="preserve"> níže uvedeno, se Zhotovitel tímto zavazuje Objednateli, že provede a </w:t>
      </w:r>
      <w:proofErr w:type="gramStart"/>
      <w:r>
        <w:t>dokončí</w:t>
      </w:r>
      <w:proofErr w:type="gramEnd"/>
      <w:r>
        <w:t xml:space="preserve"> Dílo a odstraní na něm všechny vady, v souladu s ustanoveními Smlouvy.</w:t>
      </w:r>
    </w:p>
    <w:p w14:paraId="44E5EF6E" w14:textId="6273D617" w:rsidR="00DB49DD" w:rsidRDefault="00DB49DD" w:rsidP="00DB49DD">
      <w:pPr>
        <w:pStyle w:val="SML11"/>
        <w:numPr>
          <w:ilvl w:val="0"/>
          <w:numId w:val="0"/>
        </w:numPr>
        <w:ind w:left="567" w:hanging="567"/>
      </w:pPr>
      <w:r>
        <w:t>4.</w:t>
      </w:r>
      <w:r>
        <w:tab/>
        <w:t xml:space="preserve">Objednatel se tímto zavazuje zaplatit Zhotoviteli za provedení a dokončení Díla </w:t>
      </w:r>
      <w:r w:rsidR="00472427">
        <w:t xml:space="preserve">                           </w:t>
      </w:r>
      <w:r>
        <w:t xml:space="preserve">a odstranění </w:t>
      </w:r>
      <w:r w:rsidR="00472427">
        <w:t>jeho vad Smluvní cenu v době a způsobem předepsaným ve Smlouvě.</w:t>
      </w:r>
    </w:p>
    <w:p w14:paraId="23CEC959" w14:textId="41C85C85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 w:rsidRPr="00472427">
        <w:rPr>
          <w:rFonts w:cs="Calibri"/>
          <w:b/>
          <w:bCs w:val="0"/>
        </w:rPr>
        <w:t>Na důkaz</w:t>
      </w:r>
      <w:r>
        <w:rPr>
          <w:rFonts w:cs="Calibri"/>
        </w:rPr>
        <w:t xml:space="preserve"> toho strany uzavírají tuto Smlouvu o dílo, která vstupuje v platnost ve výše uvedený den podpisu této Smlouvy o dílo, v souladu s právem, jemuž obě strany podléhají.</w:t>
      </w:r>
    </w:p>
    <w:p w14:paraId="0915B042" w14:textId="77777777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</w:p>
    <w:p w14:paraId="7AAACCF6" w14:textId="77777777" w:rsidR="00E5588F" w:rsidRDefault="00E5588F" w:rsidP="00472427">
      <w:pPr>
        <w:pStyle w:val="SML11"/>
        <w:numPr>
          <w:ilvl w:val="0"/>
          <w:numId w:val="0"/>
        </w:numPr>
        <w:rPr>
          <w:rFonts w:cs="Calibri"/>
        </w:rPr>
        <w:sectPr w:rsidR="00E558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8368850" w14:textId="744A8F4E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>
        <w:rPr>
          <w:rFonts w:cs="Calibri"/>
        </w:rPr>
        <w:lastRenderedPageBreak/>
        <w:t xml:space="preserve">PODEPSÁN </w:t>
      </w:r>
      <w:r w:rsidRPr="000F3FCA">
        <w:rPr>
          <w:rFonts w:cs="Calibri"/>
          <w:highlight w:val="cyan"/>
        </w:rPr>
        <w:t>[*]</w:t>
      </w:r>
    </w:p>
    <w:p w14:paraId="371F7493" w14:textId="69664B2D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>
        <w:rPr>
          <w:rFonts w:cs="Calibri"/>
        </w:rPr>
        <w:t>za Objednatele a jeho jménem v přítomnosti:</w:t>
      </w:r>
    </w:p>
    <w:p w14:paraId="7B3DF04E" w14:textId="674A5C5C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>
        <w:rPr>
          <w:rFonts w:cs="Calibri"/>
        </w:rPr>
        <w:t xml:space="preserve">Svědek: </w:t>
      </w:r>
      <w:r w:rsidRPr="000F3FCA">
        <w:rPr>
          <w:rFonts w:cs="Calibri"/>
          <w:highlight w:val="cyan"/>
        </w:rPr>
        <w:t>[*]</w:t>
      </w:r>
    </w:p>
    <w:p w14:paraId="1F5D8667" w14:textId="6B802516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>
        <w:rPr>
          <w:rFonts w:cs="Calibri"/>
        </w:rPr>
        <w:t xml:space="preserve">Jméno: </w:t>
      </w:r>
      <w:r w:rsidRPr="000F3FCA">
        <w:rPr>
          <w:rFonts w:cs="Calibri"/>
          <w:highlight w:val="cyan"/>
        </w:rPr>
        <w:t>[*]</w:t>
      </w:r>
    </w:p>
    <w:p w14:paraId="03F5F3E2" w14:textId="075FA76C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>
        <w:rPr>
          <w:rFonts w:cs="Calibri"/>
        </w:rPr>
        <w:t xml:space="preserve">Adresa: </w:t>
      </w:r>
      <w:r w:rsidRPr="000F3FCA">
        <w:rPr>
          <w:rFonts w:cs="Calibri"/>
          <w:highlight w:val="cyan"/>
        </w:rPr>
        <w:t>[*]</w:t>
      </w:r>
    </w:p>
    <w:p w14:paraId="2ED28583" w14:textId="19D12F0A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>
        <w:rPr>
          <w:rFonts w:cs="Calibri"/>
        </w:rPr>
        <w:t xml:space="preserve">Datum: </w:t>
      </w:r>
      <w:r w:rsidRPr="000F3FCA">
        <w:rPr>
          <w:rFonts w:cs="Calibri"/>
          <w:highlight w:val="cyan"/>
        </w:rPr>
        <w:t>[*]</w:t>
      </w:r>
    </w:p>
    <w:p w14:paraId="792A7985" w14:textId="77777777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>
        <w:rPr>
          <w:rFonts w:cs="Calibri"/>
        </w:rPr>
        <w:t xml:space="preserve">PODEPSÁN </w:t>
      </w:r>
      <w:r w:rsidRPr="000F3FCA">
        <w:rPr>
          <w:rFonts w:cs="Calibri"/>
          <w:highlight w:val="cyan"/>
        </w:rPr>
        <w:t>[*]</w:t>
      </w:r>
    </w:p>
    <w:p w14:paraId="6D84E9BC" w14:textId="294D88F0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>
        <w:rPr>
          <w:rFonts w:cs="Calibri"/>
        </w:rPr>
        <w:t>za Zhotovitele a jeho jménem v přítomnosti:</w:t>
      </w:r>
    </w:p>
    <w:p w14:paraId="1F07CC68" w14:textId="77777777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>
        <w:rPr>
          <w:rFonts w:cs="Calibri"/>
        </w:rPr>
        <w:t xml:space="preserve">Svědek: </w:t>
      </w:r>
      <w:r w:rsidRPr="000F3FCA">
        <w:rPr>
          <w:rFonts w:cs="Calibri"/>
          <w:highlight w:val="cyan"/>
        </w:rPr>
        <w:t>[*]</w:t>
      </w:r>
    </w:p>
    <w:p w14:paraId="0939760B" w14:textId="77777777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>
        <w:rPr>
          <w:rFonts w:cs="Calibri"/>
        </w:rPr>
        <w:t xml:space="preserve">Jméno: </w:t>
      </w:r>
      <w:r w:rsidRPr="000F3FCA">
        <w:rPr>
          <w:rFonts w:cs="Calibri"/>
          <w:highlight w:val="cyan"/>
        </w:rPr>
        <w:t>[*]</w:t>
      </w:r>
    </w:p>
    <w:p w14:paraId="7C7249AD" w14:textId="77777777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>
        <w:rPr>
          <w:rFonts w:cs="Calibri"/>
        </w:rPr>
        <w:t xml:space="preserve">Adresa: </w:t>
      </w:r>
      <w:r w:rsidRPr="000F3FCA">
        <w:rPr>
          <w:rFonts w:cs="Calibri"/>
          <w:highlight w:val="cyan"/>
        </w:rPr>
        <w:t>[*]</w:t>
      </w:r>
    </w:p>
    <w:p w14:paraId="0585F4DA" w14:textId="162A217E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  <w:sectPr w:rsidR="00472427" w:rsidSect="0047242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cs="Calibri"/>
        </w:rPr>
        <w:t xml:space="preserve">Datum: </w:t>
      </w:r>
      <w:r w:rsidRPr="000F3FCA">
        <w:rPr>
          <w:rFonts w:cs="Calibri"/>
          <w:highlight w:val="cyan"/>
        </w:rPr>
        <w:t>[*]</w:t>
      </w:r>
    </w:p>
    <w:p w14:paraId="403415A6" w14:textId="77777777" w:rsidR="00472427" w:rsidRPr="00DB49DD" w:rsidRDefault="00472427" w:rsidP="00752A81">
      <w:pPr>
        <w:pStyle w:val="SML11"/>
        <w:numPr>
          <w:ilvl w:val="0"/>
          <w:numId w:val="0"/>
        </w:numPr>
        <w:rPr>
          <w:rFonts w:cs="Calibri"/>
        </w:rPr>
      </w:pPr>
    </w:p>
    <w:sectPr w:rsidR="00472427" w:rsidRPr="00DB49DD" w:rsidSect="0047242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9C5F1" w14:textId="77777777" w:rsidR="00010389" w:rsidRDefault="00010389" w:rsidP="0001415B">
      <w:pPr>
        <w:spacing w:after="0" w:line="240" w:lineRule="auto"/>
      </w:pPr>
      <w:r>
        <w:separator/>
      </w:r>
    </w:p>
  </w:endnote>
  <w:endnote w:type="continuationSeparator" w:id="0">
    <w:p w14:paraId="0D4FFFFA" w14:textId="77777777" w:rsidR="00010389" w:rsidRDefault="00010389" w:rsidP="00014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07051" w14:textId="77777777" w:rsidR="005612CB" w:rsidRDefault="005612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5795988"/>
      <w:docPartObj>
        <w:docPartGallery w:val="Page Numbers (Bottom of Page)"/>
      </w:docPartObj>
    </w:sdtPr>
    <w:sdtContent>
      <w:sdt>
        <w:sdtPr>
          <w:rPr>
            <w:sz w:val="20"/>
            <w:szCs w:val="20"/>
          </w:rPr>
          <w:id w:val="-196557241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2C676865" w14:textId="0901CD64" w:rsidR="0001415B" w:rsidRDefault="0001415B" w:rsidP="0001415B">
            <w:pPr>
              <w:pStyle w:val="Zpat"/>
              <w:jc w:val="right"/>
            </w:pPr>
            <w:r w:rsidRPr="00510930">
              <w:rPr>
                <w:sz w:val="20"/>
                <w:szCs w:val="20"/>
              </w:rPr>
              <w:t xml:space="preserve">Stránka </w:t>
            </w:r>
            <w:r w:rsidRPr="00510930">
              <w:rPr>
                <w:b/>
                <w:bCs/>
                <w:sz w:val="20"/>
                <w:szCs w:val="20"/>
              </w:rPr>
              <w:fldChar w:fldCharType="begin"/>
            </w:r>
            <w:r w:rsidRPr="00510930">
              <w:rPr>
                <w:b/>
                <w:bCs/>
                <w:sz w:val="20"/>
                <w:szCs w:val="20"/>
              </w:rPr>
              <w:instrText>PAGE</w:instrText>
            </w:r>
            <w:r w:rsidRPr="00510930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510930">
              <w:rPr>
                <w:b/>
                <w:bCs/>
                <w:sz w:val="20"/>
                <w:szCs w:val="20"/>
              </w:rPr>
              <w:fldChar w:fldCharType="end"/>
            </w:r>
            <w:r w:rsidRPr="00510930">
              <w:rPr>
                <w:sz w:val="20"/>
                <w:szCs w:val="20"/>
              </w:rPr>
              <w:t xml:space="preserve"> z </w:t>
            </w:r>
            <w:r w:rsidR="005612CB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55B3D" w14:textId="77777777" w:rsidR="005612CB" w:rsidRDefault="005612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C6EFF" w14:textId="77777777" w:rsidR="00010389" w:rsidRDefault="00010389" w:rsidP="0001415B">
      <w:pPr>
        <w:spacing w:after="0" w:line="240" w:lineRule="auto"/>
      </w:pPr>
      <w:r>
        <w:separator/>
      </w:r>
    </w:p>
  </w:footnote>
  <w:footnote w:type="continuationSeparator" w:id="0">
    <w:p w14:paraId="59643770" w14:textId="77777777" w:rsidR="00010389" w:rsidRDefault="00010389" w:rsidP="00014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14F9" w14:textId="77777777" w:rsidR="005612CB" w:rsidRDefault="005612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C347A" w14:textId="77777777" w:rsidR="005612CB" w:rsidRDefault="005612C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4F451" w14:textId="77777777" w:rsidR="005612CB" w:rsidRDefault="005612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E6763"/>
    <w:multiLevelType w:val="multilevel"/>
    <w:tmpl w:val="DB0E4366"/>
    <w:numStyleLink w:val="Styl1"/>
  </w:abstractNum>
  <w:abstractNum w:abstractNumId="1" w15:restartNumberingAfterBreak="0">
    <w:nsid w:val="2B785D48"/>
    <w:multiLevelType w:val="multilevel"/>
    <w:tmpl w:val="EF681286"/>
    <w:lvl w:ilvl="0">
      <w:start w:val="1"/>
      <w:numFmt w:val="decimal"/>
      <w:pStyle w:val="SML1"/>
      <w:lvlText w:val="%1.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1">
      <w:start w:val="1"/>
      <w:numFmt w:val="decimal"/>
      <w:pStyle w:val="SML11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SML111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pStyle w:val="SMLi"/>
      <w:lvlText w:val="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" w15:restartNumberingAfterBreak="0">
    <w:nsid w:val="33D661FC"/>
    <w:multiLevelType w:val="hybridMultilevel"/>
    <w:tmpl w:val="8C8ED070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52D758EF"/>
    <w:multiLevelType w:val="hybridMultilevel"/>
    <w:tmpl w:val="CCE63188"/>
    <w:lvl w:ilvl="0" w:tplc="9ECEEB86">
      <w:start w:val="1"/>
      <w:numFmt w:val="decimal"/>
      <w:lvlText w:val="%1."/>
      <w:lvlJc w:val="left"/>
      <w:pPr>
        <w:ind w:left="2628" w:hanging="360"/>
      </w:pPr>
      <w:rPr>
        <w:rFonts w:cs="Calibr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3348" w:hanging="360"/>
      </w:pPr>
    </w:lvl>
    <w:lvl w:ilvl="2" w:tplc="0405001B" w:tentative="1">
      <w:start w:val="1"/>
      <w:numFmt w:val="lowerRoman"/>
      <w:lvlText w:val="%3."/>
      <w:lvlJc w:val="right"/>
      <w:pPr>
        <w:ind w:left="4068" w:hanging="180"/>
      </w:pPr>
    </w:lvl>
    <w:lvl w:ilvl="3" w:tplc="0405000F" w:tentative="1">
      <w:start w:val="1"/>
      <w:numFmt w:val="decimal"/>
      <w:lvlText w:val="%4."/>
      <w:lvlJc w:val="left"/>
      <w:pPr>
        <w:ind w:left="4788" w:hanging="360"/>
      </w:pPr>
    </w:lvl>
    <w:lvl w:ilvl="4" w:tplc="04050019" w:tentative="1">
      <w:start w:val="1"/>
      <w:numFmt w:val="lowerLetter"/>
      <w:lvlText w:val="%5."/>
      <w:lvlJc w:val="left"/>
      <w:pPr>
        <w:ind w:left="5508" w:hanging="360"/>
      </w:pPr>
    </w:lvl>
    <w:lvl w:ilvl="5" w:tplc="0405001B" w:tentative="1">
      <w:start w:val="1"/>
      <w:numFmt w:val="lowerRoman"/>
      <w:lvlText w:val="%6."/>
      <w:lvlJc w:val="right"/>
      <w:pPr>
        <w:ind w:left="6228" w:hanging="180"/>
      </w:pPr>
    </w:lvl>
    <w:lvl w:ilvl="6" w:tplc="0405000F" w:tentative="1">
      <w:start w:val="1"/>
      <w:numFmt w:val="decimal"/>
      <w:lvlText w:val="%7."/>
      <w:lvlJc w:val="left"/>
      <w:pPr>
        <w:ind w:left="6948" w:hanging="360"/>
      </w:pPr>
    </w:lvl>
    <w:lvl w:ilvl="7" w:tplc="04050019" w:tentative="1">
      <w:start w:val="1"/>
      <w:numFmt w:val="lowerLetter"/>
      <w:lvlText w:val="%8."/>
      <w:lvlJc w:val="left"/>
      <w:pPr>
        <w:ind w:left="7668" w:hanging="360"/>
      </w:pPr>
    </w:lvl>
    <w:lvl w:ilvl="8" w:tplc="040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5DD5118B"/>
    <w:multiLevelType w:val="hybridMultilevel"/>
    <w:tmpl w:val="F3686F7A"/>
    <w:lvl w:ilvl="0" w:tplc="12127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B47E98"/>
    <w:multiLevelType w:val="multilevel"/>
    <w:tmpl w:val="DB0E4366"/>
    <w:styleLink w:val="Styl1"/>
    <w:lvl w:ilvl="0">
      <w:start w:val="1"/>
      <w:numFmt w:val="decimal"/>
      <w:pStyle w:val="An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An11"/>
      <w:lvlText w:val="%1.%2."/>
      <w:lvlJc w:val="left"/>
      <w:pPr>
        <w:ind w:left="792" w:hanging="432"/>
      </w:pPr>
    </w:lvl>
    <w:lvl w:ilvl="2">
      <w:start w:val="1"/>
      <w:numFmt w:val="decimal"/>
      <w:pStyle w:val="An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FBA082C"/>
    <w:multiLevelType w:val="hybridMultilevel"/>
    <w:tmpl w:val="877E7650"/>
    <w:lvl w:ilvl="0" w:tplc="0405001B">
      <w:start w:val="1"/>
      <w:numFmt w:val="lowerRoman"/>
      <w:lvlText w:val="%1."/>
      <w:lvlJc w:val="right"/>
      <w:pPr>
        <w:ind w:left="1991" w:hanging="360"/>
      </w:pPr>
    </w:lvl>
    <w:lvl w:ilvl="1" w:tplc="04050019" w:tentative="1">
      <w:start w:val="1"/>
      <w:numFmt w:val="lowerLetter"/>
      <w:lvlText w:val="%2."/>
      <w:lvlJc w:val="left"/>
      <w:pPr>
        <w:ind w:left="2711" w:hanging="360"/>
      </w:pPr>
    </w:lvl>
    <w:lvl w:ilvl="2" w:tplc="0405001B" w:tentative="1">
      <w:start w:val="1"/>
      <w:numFmt w:val="lowerRoman"/>
      <w:lvlText w:val="%3."/>
      <w:lvlJc w:val="right"/>
      <w:pPr>
        <w:ind w:left="3431" w:hanging="180"/>
      </w:pPr>
    </w:lvl>
    <w:lvl w:ilvl="3" w:tplc="0405000F" w:tentative="1">
      <w:start w:val="1"/>
      <w:numFmt w:val="decimal"/>
      <w:lvlText w:val="%4."/>
      <w:lvlJc w:val="left"/>
      <w:pPr>
        <w:ind w:left="4151" w:hanging="360"/>
      </w:pPr>
    </w:lvl>
    <w:lvl w:ilvl="4" w:tplc="04050019" w:tentative="1">
      <w:start w:val="1"/>
      <w:numFmt w:val="lowerLetter"/>
      <w:lvlText w:val="%5."/>
      <w:lvlJc w:val="left"/>
      <w:pPr>
        <w:ind w:left="4871" w:hanging="360"/>
      </w:pPr>
    </w:lvl>
    <w:lvl w:ilvl="5" w:tplc="0405001B" w:tentative="1">
      <w:start w:val="1"/>
      <w:numFmt w:val="lowerRoman"/>
      <w:lvlText w:val="%6."/>
      <w:lvlJc w:val="right"/>
      <w:pPr>
        <w:ind w:left="5591" w:hanging="180"/>
      </w:pPr>
    </w:lvl>
    <w:lvl w:ilvl="6" w:tplc="0405000F" w:tentative="1">
      <w:start w:val="1"/>
      <w:numFmt w:val="decimal"/>
      <w:lvlText w:val="%7."/>
      <w:lvlJc w:val="left"/>
      <w:pPr>
        <w:ind w:left="6311" w:hanging="360"/>
      </w:pPr>
    </w:lvl>
    <w:lvl w:ilvl="7" w:tplc="04050019" w:tentative="1">
      <w:start w:val="1"/>
      <w:numFmt w:val="lowerLetter"/>
      <w:lvlText w:val="%8."/>
      <w:lvlJc w:val="left"/>
      <w:pPr>
        <w:ind w:left="7031" w:hanging="360"/>
      </w:pPr>
    </w:lvl>
    <w:lvl w:ilvl="8" w:tplc="040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7" w15:restartNumberingAfterBreak="0">
    <w:nsid w:val="7F3C6506"/>
    <w:multiLevelType w:val="hybridMultilevel"/>
    <w:tmpl w:val="E1728A88"/>
    <w:lvl w:ilvl="0" w:tplc="10D4F9E2">
      <w:start w:val="1"/>
      <w:numFmt w:val="lowerLetter"/>
      <w:lvlText w:val="(%1)"/>
      <w:lvlJc w:val="left"/>
      <w:pPr>
        <w:ind w:left="1068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FD84575"/>
    <w:multiLevelType w:val="hybridMultilevel"/>
    <w:tmpl w:val="5A84E550"/>
    <w:lvl w:ilvl="0" w:tplc="CFAEE2A8">
      <w:start w:val="1"/>
      <w:numFmt w:val="upperRoman"/>
      <w:pStyle w:val="AnShnut-m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8624591">
    <w:abstractNumId w:val="1"/>
  </w:num>
  <w:num w:numId="2" w16cid:durableId="1386762036">
    <w:abstractNumId w:val="3"/>
  </w:num>
  <w:num w:numId="3" w16cid:durableId="727457537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  <w:b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cstheme="minorHAnsi" w:hint="default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 w16cid:durableId="2146198557">
    <w:abstractNumId w:val="5"/>
  </w:num>
  <w:num w:numId="5" w16cid:durableId="2096436188">
    <w:abstractNumId w:val="4"/>
  </w:num>
  <w:num w:numId="6" w16cid:durableId="1079401921">
    <w:abstractNumId w:val="6"/>
  </w:num>
  <w:num w:numId="7" w16cid:durableId="1112676000">
    <w:abstractNumId w:val="2"/>
  </w:num>
  <w:num w:numId="8" w16cid:durableId="660084470">
    <w:abstractNumId w:val="7"/>
  </w:num>
  <w:num w:numId="9" w16cid:durableId="9226822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15B"/>
    <w:rsid w:val="00010389"/>
    <w:rsid w:val="0001415B"/>
    <w:rsid w:val="00067A55"/>
    <w:rsid w:val="000B0837"/>
    <w:rsid w:val="0010146F"/>
    <w:rsid w:val="001070D7"/>
    <w:rsid w:val="001257DD"/>
    <w:rsid w:val="00281CEB"/>
    <w:rsid w:val="002B6471"/>
    <w:rsid w:val="002C6637"/>
    <w:rsid w:val="003047D8"/>
    <w:rsid w:val="00472427"/>
    <w:rsid w:val="00532A08"/>
    <w:rsid w:val="005612CB"/>
    <w:rsid w:val="006D0D90"/>
    <w:rsid w:val="006E7A4E"/>
    <w:rsid w:val="00701344"/>
    <w:rsid w:val="00752A81"/>
    <w:rsid w:val="007719C5"/>
    <w:rsid w:val="00794A97"/>
    <w:rsid w:val="00823834"/>
    <w:rsid w:val="00892512"/>
    <w:rsid w:val="00AF59D1"/>
    <w:rsid w:val="00B53061"/>
    <w:rsid w:val="00B66FB7"/>
    <w:rsid w:val="00CC6659"/>
    <w:rsid w:val="00D12E8F"/>
    <w:rsid w:val="00DB49DD"/>
    <w:rsid w:val="00E5588F"/>
    <w:rsid w:val="00EC4927"/>
    <w:rsid w:val="00F800C5"/>
    <w:rsid w:val="00FC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56CE"/>
  <w15:chartTrackingRefBased/>
  <w15:docId w15:val="{64AAC908-EB98-4A2C-B2D4-F5E2E5326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41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41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41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Bezmezer"/>
    <w:link w:val="NzevChar"/>
    <w:uiPriority w:val="10"/>
    <w:qFormat/>
    <w:rsid w:val="0001415B"/>
    <w:pPr>
      <w:keepNext/>
      <w:keepLines/>
      <w:spacing w:before="120" w:after="120" w:line="240" w:lineRule="auto"/>
      <w:ind w:left="567"/>
      <w:jc w:val="center"/>
    </w:pPr>
    <w:rPr>
      <w:rFonts w:ascii="Calibri" w:eastAsiaTheme="majorEastAsia" w:hAnsi="Calibri" w:cstheme="majorBidi"/>
      <w:caps/>
      <w:spacing w:val="-10"/>
      <w:kern w:val="28"/>
      <w:sz w:val="40"/>
      <w:szCs w:val="56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01415B"/>
    <w:rPr>
      <w:rFonts w:ascii="Calibri" w:eastAsiaTheme="majorEastAsia" w:hAnsi="Calibri" w:cstheme="majorBidi"/>
      <w:caps/>
      <w:spacing w:val="-10"/>
      <w:kern w:val="28"/>
      <w:sz w:val="40"/>
      <w:szCs w:val="56"/>
      <w14:ligatures w14:val="none"/>
    </w:rPr>
  </w:style>
  <w:style w:type="paragraph" w:customStyle="1" w:styleId="SML1">
    <w:name w:val="!SML 1."/>
    <w:basedOn w:val="Nadpis3"/>
    <w:next w:val="SML11"/>
    <w:qFormat/>
    <w:rsid w:val="0001415B"/>
    <w:pPr>
      <w:keepLines w:val="0"/>
      <w:numPr>
        <w:numId w:val="1"/>
      </w:numPr>
      <w:spacing w:before="240" w:after="120" w:line="240" w:lineRule="auto"/>
      <w:jc w:val="both"/>
      <w:outlineLvl w:val="0"/>
    </w:pPr>
    <w:rPr>
      <w:rFonts w:ascii="Calibri" w:eastAsia="Times New Roman" w:hAnsi="Calibri" w:cs="Arial"/>
      <w:b/>
      <w:bCs/>
      <w:color w:val="auto"/>
      <w:kern w:val="0"/>
      <w:szCs w:val="26"/>
      <w:shd w:val="clear" w:color="auto" w:fill="FFFFFF"/>
      <w:lang w:eastAsia="cs-CZ"/>
      <w14:ligatures w14:val="none"/>
    </w:rPr>
  </w:style>
  <w:style w:type="paragraph" w:customStyle="1" w:styleId="SML11">
    <w:name w:val="!SML 1.1."/>
    <w:basedOn w:val="SML1"/>
    <w:link w:val="SML11Char"/>
    <w:qFormat/>
    <w:rsid w:val="0001415B"/>
    <w:pPr>
      <w:keepNext w:val="0"/>
      <w:numPr>
        <w:ilvl w:val="1"/>
      </w:numPr>
      <w:spacing w:before="120"/>
      <w:outlineLvl w:val="1"/>
    </w:pPr>
    <w:rPr>
      <w:b w:val="0"/>
    </w:rPr>
  </w:style>
  <w:style w:type="character" w:customStyle="1" w:styleId="SML11Char">
    <w:name w:val="!SML 1.1. Char"/>
    <w:basedOn w:val="Standardnpsmoodstavce"/>
    <w:link w:val="SML11"/>
    <w:rsid w:val="0001415B"/>
    <w:rPr>
      <w:rFonts w:ascii="Calibri" w:eastAsia="Times New Roman" w:hAnsi="Calibri" w:cs="Arial"/>
      <w:bCs/>
      <w:kern w:val="0"/>
      <w:sz w:val="24"/>
      <w:szCs w:val="26"/>
      <w:lang w:eastAsia="cs-CZ"/>
      <w14:ligatures w14:val="none"/>
    </w:rPr>
  </w:style>
  <w:style w:type="paragraph" w:customStyle="1" w:styleId="SML111">
    <w:name w:val="!SML 1.1.1."/>
    <w:basedOn w:val="SML11"/>
    <w:autoRedefine/>
    <w:qFormat/>
    <w:rsid w:val="0001415B"/>
    <w:pPr>
      <w:numPr>
        <w:ilvl w:val="2"/>
      </w:numPr>
      <w:tabs>
        <w:tab w:val="num" w:pos="360"/>
      </w:tabs>
    </w:pPr>
  </w:style>
  <w:style w:type="paragraph" w:customStyle="1" w:styleId="SMLi">
    <w:name w:val="!SML i."/>
    <w:basedOn w:val="SML111"/>
    <w:qFormat/>
    <w:rsid w:val="0001415B"/>
    <w:pPr>
      <w:numPr>
        <w:ilvl w:val="3"/>
      </w:numPr>
      <w:tabs>
        <w:tab w:val="num" w:pos="360"/>
      </w:tabs>
      <w:ind w:left="1134" w:firstLine="0"/>
    </w:pPr>
  </w:style>
  <w:style w:type="paragraph" w:styleId="Bezmezer">
    <w:name w:val="No Spacing"/>
    <w:aliases w:val="N - bez"/>
    <w:link w:val="BezmezerChar"/>
    <w:uiPriority w:val="1"/>
    <w:qFormat/>
    <w:rsid w:val="0001415B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0141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1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415B"/>
  </w:style>
  <w:style w:type="paragraph" w:styleId="Zpat">
    <w:name w:val="footer"/>
    <w:basedOn w:val="Normln"/>
    <w:link w:val="ZpatChar"/>
    <w:uiPriority w:val="99"/>
    <w:unhideWhenUsed/>
    <w:rsid w:val="0001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415B"/>
  </w:style>
  <w:style w:type="paragraph" w:customStyle="1" w:styleId="An11">
    <w:name w:val="!An 1.1."/>
    <w:basedOn w:val="Nadpis2"/>
    <w:next w:val="Normln"/>
    <w:rsid w:val="0001415B"/>
    <w:pPr>
      <w:keepNext w:val="0"/>
      <w:keepLines w:val="0"/>
      <w:numPr>
        <w:ilvl w:val="1"/>
        <w:numId w:val="4"/>
      </w:numPr>
      <w:shd w:val="clear" w:color="auto" w:fill="FFFFFF"/>
      <w:tabs>
        <w:tab w:val="num" w:pos="360"/>
        <w:tab w:val="left" w:pos="709"/>
        <w:tab w:val="left" w:pos="7655"/>
      </w:tabs>
      <w:spacing w:before="240" w:after="120" w:line="240" w:lineRule="auto"/>
      <w:ind w:left="709" w:hanging="709"/>
      <w:jc w:val="both"/>
    </w:pPr>
    <w:rPr>
      <w:rFonts w:ascii="Calibri" w:eastAsia="Times New Roman" w:hAnsi="Calibri" w:cs="Arial"/>
      <w:b/>
      <w:bCs/>
      <w:iCs/>
      <w:color w:val="auto"/>
      <w:kern w:val="0"/>
      <w:sz w:val="24"/>
      <w:szCs w:val="28"/>
      <w:lang w:eastAsia="cs-CZ"/>
      <w14:ligatures w14:val="none"/>
    </w:rPr>
  </w:style>
  <w:style w:type="paragraph" w:customStyle="1" w:styleId="An1">
    <w:name w:val="!An 1."/>
    <w:basedOn w:val="Nadpis1"/>
    <w:next w:val="An11"/>
    <w:rsid w:val="0001415B"/>
    <w:pPr>
      <w:numPr>
        <w:numId w:val="4"/>
      </w:numPr>
      <w:shd w:val="clear" w:color="auto" w:fill="FFFFFF"/>
      <w:tabs>
        <w:tab w:val="num" w:pos="360"/>
        <w:tab w:val="left" w:pos="709"/>
      </w:tabs>
      <w:spacing w:before="480" w:after="120" w:line="240" w:lineRule="auto"/>
      <w:ind w:left="709" w:hanging="709"/>
      <w:jc w:val="both"/>
    </w:pPr>
    <w:rPr>
      <w:rFonts w:asciiTheme="minorHAnsi" w:eastAsia="Times New Roman" w:hAnsiTheme="minorHAnsi" w:cs="Arial"/>
      <w:b/>
      <w:bCs/>
      <w:caps/>
      <w:color w:val="auto"/>
      <w:kern w:val="32"/>
      <w:sz w:val="24"/>
      <w:szCs w:val="28"/>
      <w:lang w:eastAsia="cs-CZ"/>
      <w14:ligatures w14:val="none"/>
    </w:rPr>
  </w:style>
  <w:style w:type="paragraph" w:customStyle="1" w:styleId="An111">
    <w:name w:val="!An 1.1.1."/>
    <w:basedOn w:val="Nadpis3"/>
    <w:next w:val="Normln"/>
    <w:rsid w:val="0001415B"/>
    <w:pPr>
      <w:numPr>
        <w:ilvl w:val="2"/>
        <w:numId w:val="4"/>
      </w:numPr>
      <w:shd w:val="clear" w:color="auto" w:fill="FFFFFF"/>
      <w:spacing w:before="240" w:after="120" w:line="240" w:lineRule="auto"/>
      <w:ind w:left="709" w:hanging="709"/>
      <w:jc w:val="both"/>
    </w:pPr>
    <w:rPr>
      <w:rFonts w:asciiTheme="minorHAnsi" w:eastAsia="Times New Roman" w:hAnsiTheme="minorHAnsi" w:cs="Calibri Light"/>
      <w:b/>
      <w:bCs/>
      <w:color w:val="auto"/>
      <w:kern w:val="0"/>
      <w:szCs w:val="26"/>
      <w:lang w:eastAsia="cs-CZ"/>
      <w14:ligatures w14:val="none"/>
    </w:rPr>
  </w:style>
  <w:style w:type="numbering" w:customStyle="1" w:styleId="Styl1">
    <w:name w:val="Styl1"/>
    <w:uiPriority w:val="99"/>
    <w:rsid w:val="0001415B"/>
    <w:pPr>
      <w:numPr>
        <w:numId w:val="4"/>
      </w:numPr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0141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141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794A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A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A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A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A97"/>
    <w:rPr>
      <w:b/>
      <w:bCs/>
      <w:sz w:val="20"/>
      <w:szCs w:val="20"/>
    </w:rPr>
  </w:style>
  <w:style w:type="paragraph" w:customStyle="1" w:styleId="AnShnut-m">
    <w:name w:val="!An Shnutí - řím. č."/>
    <w:basedOn w:val="Normln"/>
    <w:rsid w:val="00E5588F"/>
    <w:pPr>
      <w:numPr>
        <w:numId w:val="9"/>
      </w:numPr>
      <w:shd w:val="clear" w:color="auto" w:fill="FFFFFF"/>
      <w:spacing w:before="120" w:after="120" w:line="240" w:lineRule="auto"/>
      <w:ind w:hanging="720"/>
      <w:jc w:val="both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  <w:style w:type="character" w:customStyle="1" w:styleId="BezmezerChar">
    <w:name w:val="Bez mezer Char"/>
    <w:aliases w:val="N - bez Char"/>
    <w:basedOn w:val="Standardnpsmoodstavce"/>
    <w:link w:val="Bezmezer"/>
    <w:uiPriority w:val="1"/>
    <w:rsid w:val="00E55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320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Recepce KROUPAHELÁN</dc:creator>
  <cp:keywords/>
  <dc:description/>
  <cp:lastModifiedBy>Kateřina Tvrdoňová z KROUPAHELÁN</cp:lastModifiedBy>
  <cp:revision>20</cp:revision>
  <dcterms:created xsi:type="dcterms:W3CDTF">2023-07-14T08:50:00Z</dcterms:created>
  <dcterms:modified xsi:type="dcterms:W3CDTF">2023-11-10T08:30:00Z</dcterms:modified>
</cp:coreProperties>
</file>